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4D2D2C2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65FE1AED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40127A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710F1AF3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40127A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175CCEBD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40127A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1D949F1B" w:rsidR="0040127A" w:rsidRPr="00535A09" w:rsidRDefault="008D2B2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0127A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02024C08" w:rsidR="0040127A" w:rsidRPr="00535A09" w:rsidRDefault="008D2B2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="004B4F8E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174D13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174D13" w:rsidRPr="000E7B2F" w:rsidRDefault="003126FE" w:rsidP="009442F4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3126FE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 w:rsidR="00516629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9B36DC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4531564BEB174A4A8F88B38201C5D57A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01FE1B08" w:rsidR="00174D13" w:rsidRPr="00535A09" w:rsidRDefault="003126F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296D7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51791FD3" w14:textId="71E2964D" w:rsidR="0040127A" w:rsidRDefault="003126FE" w:rsidP="00EB49BE">
      <w:pPr>
        <w:pStyle w:val="Paragrafoelenco"/>
        <w:tabs>
          <w:tab w:val="left" w:pos="357"/>
        </w:tabs>
        <w:spacing w:before="0" w:after="0"/>
        <w:ind w:left="0"/>
        <w:contextualSpacing w:val="0"/>
        <w:rPr>
          <w:rFonts w:asciiTheme="minorHAnsi" w:hAnsiTheme="minorHAnsi"/>
          <w:sz w:val="20"/>
          <w:szCs w:val="20"/>
        </w:rPr>
      </w:pPr>
      <w:r w:rsidRPr="009B36DC">
        <w:rPr>
          <w:rFonts w:ascii="Calibri" w:hAnsi="Calibri" w:cs="Calibri"/>
          <w:b/>
          <w:bCs/>
          <w:color w:val="00B0F0"/>
          <w:sz w:val="18"/>
          <w:vertAlign w:val="superscript"/>
        </w:rPr>
        <w:t>§</w:t>
      </w:r>
      <w:r w:rsidRPr="003126FE">
        <w:rPr>
          <w:rFonts w:ascii="Calibri" w:hAnsi="Calibri"/>
          <w:sz w:val="18"/>
          <w:szCs w:val="18"/>
        </w:rPr>
        <w:t xml:space="preserve"> </w:t>
      </w:r>
      <w:r w:rsidRPr="009B6791">
        <w:rPr>
          <w:rFonts w:ascii="Calibri" w:hAnsi="Calibri"/>
          <w:sz w:val="18"/>
          <w:szCs w:val="18"/>
        </w:rPr>
        <w:t>Nuovo campo rispetto alla rilevazione precedente</w:t>
      </w:r>
      <w:r w:rsidR="00EB49BE">
        <w:rPr>
          <w:rFonts w:ascii="Calibri" w:hAnsi="Calibri"/>
          <w:sz w:val="18"/>
          <w:szCs w:val="18"/>
        </w:rPr>
        <w:t>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76AEF85F" w:rsidR="0040127A" w:rsidRPr="00535A09" w:rsidRDefault="008D2B2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371F2DDF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47B3E481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11FCBB55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1BF5FA44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31B90289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72C9FD29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proofErr w:type="gramStart"/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4D097E15" w:rsidR="0040127A" w:rsidRPr="00535A09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info@padania-acque.it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830058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="006B78D0"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830058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0" w:history="1">
        <w:r w:rsidR="00303A21"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3C884237" w:rsidR="0040127A" w:rsidRPr="00A37C18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36 Raccolta, trattamento e fornitura di acqua</w:t>
            </w: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81B0444" w:rsidR="0040127A" w:rsidRPr="00A37C18" w:rsidRDefault="008D2B26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37 Gestione delle reti fognarie</w:t>
            </w:r>
          </w:p>
        </w:tc>
      </w:tr>
      <w:tr w:rsidR="008D2B26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8D2B26" w:rsidRPr="00E92699" w:rsidRDefault="008D2B26" w:rsidP="008D2B2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18E1FB3D" w:rsidR="008D2B26" w:rsidRPr="00A37C18" w:rsidRDefault="008D2B26" w:rsidP="008D2B2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42.21 Costruzione di opere di pubblica utilità per il trasporto di fluidi</w:t>
            </w:r>
          </w:p>
        </w:tc>
      </w:tr>
      <w:tr w:rsidR="008D2B26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8D2B26" w:rsidRPr="00E92699" w:rsidRDefault="008D2B26" w:rsidP="008D2B2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8D2B26" w:rsidRPr="00A37C18" w:rsidRDefault="008D2B26" w:rsidP="008D2B26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lastRenderedPageBreak/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593C1907" w:rsidR="0040127A" w:rsidRPr="00305928" w:rsidRDefault="008D2B26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146F5619" w:rsidR="0040127A" w:rsidRPr="0030592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5ABAA78D" w:rsidR="0040127A" w:rsidRPr="00305928" w:rsidRDefault="008D2B26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27CE9F77" w:rsidR="0040127A" w:rsidRPr="00305928" w:rsidRDefault="008D2B26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1F6ACA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attività</w:t>
            </w: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 xml:space="preserve"> in regime di </w:t>
            </w:r>
            <w:r w:rsidRPr="00C911C2">
              <w:rPr>
                <w:rFonts w:cstheme="minorHAnsi"/>
                <w:b/>
                <w:color w:val="244062"/>
                <w:sz w:val="18"/>
                <w:szCs w:val="18"/>
              </w:rPr>
              <w:t>mercato</w:t>
            </w:r>
            <w:r w:rsidR="00130E9B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C911C2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6D631586" w:rsidR="00A93B10" w:rsidRPr="0030592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1F6ACA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CD0CF1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16C4864" w:rsidR="00A93B10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65C5BE00" w:rsidR="0040127A" w:rsidRPr="0030592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0098ACA3" w:rsidR="0040127A" w:rsidRPr="0030592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830058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1" w:history="1">
        <w:r w:rsidR="00D6381C"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70EBC59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964E9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5A6B5F10" w:rsidR="0040127A" w:rsidRPr="00BB3F9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4B6AE4D0" w:rsidR="0040127A" w:rsidRPr="00BB3F98" w:rsidRDefault="008D2B2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182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5ED8DEDF" w:rsidR="0040127A" w:rsidRPr="00BB3F98" w:rsidRDefault="008D2B2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3F11BE94" w:rsidR="0040127A" w:rsidRPr="00BB3F98" w:rsidRDefault="008D2B2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95.000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26C91B65" w:rsidR="0040127A" w:rsidRPr="00BB3F98" w:rsidRDefault="008D2B2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5CF468F3" w:rsidR="0040127A" w:rsidRPr="00BB3F98" w:rsidRDefault="008D2B2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42.000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08A7AD0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15DA3D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0F7813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64F8035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51664AB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1DCFDF51" w:rsidR="0040127A" w:rsidRPr="00BB3F9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663968E9" w:rsidR="0040127A" w:rsidRPr="00BB3F9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552C0081" w:rsidR="0040127A" w:rsidRPr="00BB3F9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182741D7" w:rsidR="0040127A" w:rsidRPr="00BB3F9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19C8E3E7" w:rsidR="0040127A" w:rsidRPr="00BB3F98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D2B26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8D2B26" w:rsidRPr="001E6AD0" w:rsidRDefault="008D2B26" w:rsidP="008D2B2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5665D50F" w:rsidR="008D2B26" w:rsidRPr="00BB3F98" w:rsidRDefault="008D2B26" w:rsidP="008D2B2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4.358.401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1BAB79C4" w:rsidR="008D2B26" w:rsidRPr="00BB3F98" w:rsidRDefault="008D2B26" w:rsidP="008D2B2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3.172.132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1C6B1B76" w:rsidR="008D2B26" w:rsidRPr="00BB3F98" w:rsidRDefault="008D2B26" w:rsidP="008D2B2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2.798.938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54094DBD" w:rsidR="008D2B26" w:rsidRPr="00BB3F98" w:rsidRDefault="008D2B26" w:rsidP="008D2B2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3.869.465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03F83DA1" w:rsidR="008D2B26" w:rsidRPr="00BB3F98" w:rsidRDefault="008D2B26" w:rsidP="008D2B26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4.743.463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</w:t>
      </w:r>
      <w:proofErr w:type="gramStart"/>
      <w:r w:rsidRPr="00613D69">
        <w:rPr>
          <w:rFonts w:asciiTheme="minorHAnsi" w:hAnsiTheme="minorHAnsi" w:cstheme="minorHAnsi"/>
          <w:szCs w:val="24"/>
        </w:rPr>
        <w:t>sotto-sezioni</w:t>
      </w:r>
      <w:proofErr w:type="gramEnd"/>
      <w:r w:rsidRPr="00613D69">
        <w:rPr>
          <w:rFonts w:asciiTheme="minorHAnsi" w:hAnsiTheme="minorHAnsi" w:cstheme="minorHAnsi"/>
          <w:szCs w:val="24"/>
        </w:rPr>
        <w:t xml:space="preserve">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8D2B26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B3E42C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13E828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3FB7FC9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8D2B26" w:rsidRPr="0007106C" w14:paraId="43763532" w14:textId="77777777" w:rsidTr="008D2B26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8D2B26" w:rsidRPr="001E6AD0" w:rsidRDefault="008D2B26" w:rsidP="008D2B2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30D684BD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56.070.548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30AF1B8E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52.208.428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48C0E8B5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49.334.552</w:t>
            </w:r>
          </w:p>
        </w:tc>
      </w:tr>
      <w:tr w:rsidR="008D2B26" w:rsidRPr="0007106C" w14:paraId="012BED49" w14:textId="77777777" w:rsidTr="008D2B26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8D2B26" w:rsidRPr="001E6AD0" w:rsidRDefault="008D2B26" w:rsidP="008D2B2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2BAC4497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14.429.212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0AD030B9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4.769.897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6FE9D0D7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4.791.279</w:t>
            </w:r>
          </w:p>
        </w:tc>
      </w:tr>
      <w:tr w:rsidR="008D2B26" w:rsidRPr="0007106C" w14:paraId="09250712" w14:textId="77777777" w:rsidTr="008D2B26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8D2B26" w:rsidRPr="001E6AD0" w:rsidRDefault="008D2B26" w:rsidP="008D2B26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FDCBAD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72.702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5E7BAA8D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72.483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494AC30E" w:rsidR="008D2B26" w:rsidRPr="0052060B" w:rsidRDefault="008D2B26" w:rsidP="008D2B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86.452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3BD2783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04DF8E2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6E0713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6408E5B0" w:rsidR="0040127A" w:rsidRPr="0052060B" w:rsidRDefault="008D2B26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07D22" wp14:editId="7A4FA99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67945</wp:posOffset>
                      </wp:positionV>
                      <wp:extent cx="3208020" cy="1158240"/>
                      <wp:effectExtent l="0" t="0" r="30480" b="22860"/>
                      <wp:wrapNone/>
                      <wp:docPr id="97842488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8020" cy="1158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0AB34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5.35pt" to="250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2CD2E6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5950B0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7E2C6C5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083E0B9A" w:rsidR="0040127A" w:rsidRPr="0052060B" w:rsidRDefault="008D2B26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FB6C3" wp14:editId="337AECC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71120</wp:posOffset>
                      </wp:positionV>
                      <wp:extent cx="3147060" cy="167640"/>
                      <wp:effectExtent l="0" t="0" r="34290" b="22860"/>
                      <wp:wrapNone/>
                      <wp:docPr id="126002708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06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F5055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5.6pt" to="249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D72178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1416FE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2035F4D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66004882" w:rsidR="0040127A" w:rsidRPr="0052060B" w:rsidRDefault="008D2B26" w:rsidP="009442F4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EA9B56" wp14:editId="138A21A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68580</wp:posOffset>
                      </wp:positionV>
                      <wp:extent cx="3185160" cy="1043940"/>
                      <wp:effectExtent l="0" t="0" r="34290" b="22860"/>
                      <wp:wrapNone/>
                      <wp:docPr id="1071818031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160" cy="1043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5F337E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5.4pt" to="249.6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05EB4D4F" w:rsidR="0040127A" w:rsidRPr="00771AEF" w:rsidRDefault="008D2B2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6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7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5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5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3E089D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6A8D6A70" w:rsidR="005307C8" w:rsidRDefault="008D2B26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6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2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6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83005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30058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02A8304B" w:rsidR="0040127A" w:rsidRPr="00830058" w:rsidRDefault="008D2B26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830058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2C8DB471" w:rsidR="00F451D0" w:rsidRDefault="00D615C4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461075EA" w:rsidR="0040127A" w:rsidRPr="00771AEF" w:rsidRDefault="00D615C4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D615C4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2B672AB0" w:rsidR="00D615C4" w:rsidRPr="00771AEF" w:rsidRDefault="00D615C4" w:rsidP="00D615C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A8159E">
              <w:rPr>
                <w:rFonts w:cs="Calibri"/>
                <w:iCs/>
                <w:color w:val="244062"/>
                <w:sz w:val="18"/>
                <w:szCs w:val="18"/>
              </w:rPr>
              <w:t>LA SOCIETA’ SVOLGE IL RUOLO DI GESTORE UNICO DEL S.I.I. ALL’INTERNO DELL’AMBITO DELLA PROVINCIA DI CREMONA</w:t>
            </w:r>
          </w:p>
        </w:tc>
      </w:tr>
      <w:tr w:rsidR="00D615C4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D615C4" w:rsidRPr="00771AEF" w:rsidRDefault="00D615C4" w:rsidP="00D615C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615C4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E54C565D021D4F4C9BE2AC36D182860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A1CB698" w:rsidR="00D615C4" w:rsidRPr="00771AEF" w:rsidRDefault="00D615C4" w:rsidP="00D615C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615C4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0E058316E52149AFB9E119F087FD295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20536E28" w:rsidR="00D615C4" w:rsidRPr="00771AEF" w:rsidRDefault="00D615C4" w:rsidP="00D615C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615C4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>à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di aggregazione di società (art.20, c.2 lett.</w:t>
            </w:r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75BEC97510ED4A4B8F66ED984C10A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46F1D8BF" w:rsidR="00D615C4" w:rsidRPr="00771AEF" w:rsidRDefault="00D615C4" w:rsidP="00D615C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615C4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11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6D0391D5D03046C4A3DB35126133A85C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7DEA47F" w:rsidR="00D615C4" w:rsidRPr="00771AEF" w:rsidRDefault="00D615C4" w:rsidP="00D615C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D615C4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D615C4" w:rsidRPr="00771AEF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82512C7F515D4F9A9ED0635B7CAD9308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DA227D2" w:rsidR="00D615C4" w:rsidRPr="00771AEF" w:rsidRDefault="00D615C4" w:rsidP="00D615C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15C4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D615C4" w:rsidRPr="001E6AD0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9BC1B5EA0EE74379BF58F5A57E61DACB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D615C4" w:rsidRPr="001E6AD0" w:rsidRDefault="00D615C4" w:rsidP="00D615C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15C4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D615C4" w:rsidRPr="001E6AD0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D615C4" w:rsidRPr="0023519A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D615C4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D615C4" w:rsidRPr="001E6AD0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7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7"/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83F55F71D86E4AC6A0D284801883162B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D615C4" w:rsidRPr="0023519A" w:rsidRDefault="00D615C4" w:rsidP="00D615C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15C4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D615C4" w:rsidRPr="001E6AD0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D615C4" w:rsidRPr="0023519A" w:rsidRDefault="00D615C4" w:rsidP="00D615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8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8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9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9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45BB" w14:textId="77777777" w:rsidR="00D068FD" w:rsidRDefault="00D068FD" w:rsidP="003D526F">
      <w:pPr>
        <w:spacing w:after="0" w:line="240" w:lineRule="auto"/>
      </w:pPr>
      <w:r>
        <w:separator/>
      </w:r>
    </w:p>
  </w:endnote>
  <w:endnote w:type="continuationSeparator" w:id="0">
    <w:p w14:paraId="26731848" w14:textId="77777777" w:rsidR="00D068FD" w:rsidRDefault="00D068FD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08B6E43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00F6A">
      <w:rPr>
        <w:rFonts w:ascii="Calibri" w:hAnsi="Calibri"/>
        <w:b/>
        <w:iCs/>
        <w:color w:val="1F497D"/>
        <w:sz w:val="20"/>
        <w:szCs w:val="4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00A" w14:textId="77777777" w:rsidR="00D068FD" w:rsidRDefault="00D068FD" w:rsidP="003D526F">
      <w:pPr>
        <w:spacing w:after="0" w:line="240" w:lineRule="auto"/>
      </w:pPr>
      <w:r>
        <w:separator/>
      </w:r>
    </w:p>
  </w:footnote>
  <w:footnote w:type="continuationSeparator" w:id="0">
    <w:p w14:paraId="33B78FB0" w14:textId="77777777" w:rsidR="00D068FD" w:rsidRDefault="00D068FD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0050">
    <w:abstractNumId w:val="17"/>
  </w:num>
  <w:num w:numId="2" w16cid:durableId="1320963694">
    <w:abstractNumId w:val="16"/>
  </w:num>
  <w:num w:numId="3" w16cid:durableId="170729418">
    <w:abstractNumId w:val="8"/>
  </w:num>
  <w:num w:numId="4" w16cid:durableId="661393559">
    <w:abstractNumId w:val="20"/>
  </w:num>
  <w:num w:numId="5" w16cid:durableId="1077247377">
    <w:abstractNumId w:val="21"/>
  </w:num>
  <w:num w:numId="6" w16cid:durableId="326639810">
    <w:abstractNumId w:val="5"/>
  </w:num>
  <w:num w:numId="7" w16cid:durableId="1418163248">
    <w:abstractNumId w:val="15"/>
  </w:num>
  <w:num w:numId="8" w16cid:durableId="156192070">
    <w:abstractNumId w:val="18"/>
  </w:num>
  <w:num w:numId="9" w16cid:durableId="452989171">
    <w:abstractNumId w:val="2"/>
  </w:num>
  <w:num w:numId="10" w16cid:durableId="172502510">
    <w:abstractNumId w:val="6"/>
  </w:num>
  <w:num w:numId="11" w16cid:durableId="2018143868">
    <w:abstractNumId w:val="10"/>
  </w:num>
  <w:num w:numId="12" w16cid:durableId="1634290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4600997">
    <w:abstractNumId w:val="14"/>
  </w:num>
  <w:num w:numId="14" w16cid:durableId="1026637975">
    <w:abstractNumId w:val="7"/>
  </w:num>
  <w:num w:numId="15" w16cid:durableId="1495335158">
    <w:abstractNumId w:val="4"/>
  </w:num>
  <w:num w:numId="16" w16cid:durableId="1175262643">
    <w:abstractNumId w:val="3"/>
  </w:num>
  <w:num w:numId="17" w16cid:durableId="364446156">
    <w:abstractNumId w:val="11"/>
  </w:num>
  <w:num w:numId="18" w16cid:durableId="1872843364">
    <w:abstractNumId w:val="12"/>
  </w:num>
  <w:num w:numId="19" w16cid:durableId="572082148">
    <w:abstractNumId w:val="23"/>
  </w:num>
  <w:num w:numId="20" w16cid:durableId="1008099516">
    <w:abstractNumId w:val="24"/>
  </w:num>
  <w:num w:numId="21" w16cid:durableId="1665163873">
    <w:abstractNumId w:val="0"/>
  </w:num>
  <w:num w:numId="22" w16cid:durableId="1483306734">
    <w:abstractNumId w:val="13"/>
  </w:num>
  <w:num w:numId="23" w16cid:durableId="1628925738">
    <w:abstractNumId w:val="1"/>
  </w:num>
  <w:num w:numId="24" w16cid:durableId="1426807117">
    <w:abstractNumId w:val="9"/>
  </w:num>
  <w:num w:numId="25" w16cid:durableId="1612930763">
    <w:abstractNumId w:val="19"/>
  </w:num>
  <w:num w:numId="26" w16cid:durableId="1815585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A8E"/>
    <w:rsid w:val="00830058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2B26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48B7"/>
    <w:rsid w:val="00B60C48"/>
    <w:rsid w:val="00B66E4A"/>
    <w:rsid w:val="00B72247"/>
    <w:rsid w:val="00B768AB"/>
    <w:rsid w:val="00B77855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4695"/>
    <w:rsid w:val="00C86107"/>
    <w:rsid w:val="00C911C2"/>
    <w:rsid w:val="00C91254"/>
    <w:rsid w:val="00C94EAF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15C4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4438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3AEA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531564BEB174A4A8F88B38201C5D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5E700-317B-4CD5-9347-CE52234DC661}"/>
      </w:docPartPr>
      <w:docPartBody>
        <w:p w:rsidR="009B7600" w:rsidRDefault="00C669B6" w:rsidP="00C669B6">
          <w:pPr>
            <w:pStyle w:val="4531564BEB174A4A8F88B38201C5D57A"/>
          </w:pPr>
          <w:r w:rsidRPr="00E21C67">
            <w:rPr>
              <w:rStyle w:val="Testosegnaposto"/>
            </w:rPr>
            <w:t>Scegliere un elemento.</w:t>
          </w:r>
        </w:p>
      </w:docPartBody>
    </w:docPart>
    <w:docPart>
      <w:docPartPr>
        <w:name w:val="E54C565D021D4F4C9BE2AC36D1828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9B2FC-084B-495D-9B43-58D55C67C8C5}"/>
      </w:docPartPr>
      <w:docPartBody>
        <w:p w:rsidR="00056345" w:rsidRDefault="00056345" w:rsidP="00056345">
          <w:pPr>
            <w:pStyle w:val="E54C565D021D4F4C9BE2AC36D1828602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0E058316E52149AFB9E119F087FD2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B4380-616E-4B21-A9DB-0FF581B91880}"/>
      </w:docPartPr>
      <w:docPartBody>
        <w:p w:rsidR="00056345" w:rsidRDefault="00056345" w:rsidP="00056345">
          <w:pPr>
            <w:pStyle w:val="0E058316E52149AFB9E119F087FD295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5BEC97510ED4A4B8F66ED984C10A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B78B22-DE34-48E0-8A00-74D71AB0171C}"/>
      </w:docPartPr>
      <w:docPartBody>
        <w:p w:rsidR="00056345" w:rsidRDefault="00056345" w:rsidP="00056345">
          <w:pPr>
            <w:pStyle w:val="75BEC97510ED4A4B8F66ED984C10AB5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D0391D5D03046C4A3DB35126133A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24120-22FA-4BCF-880A-9F0E0F3F657E}"/>
      </w:docPartPr>
      <w:docPartBody>
        <w:p w:rsidR="00056345" w:rsidRDefault="00056345" w:rsidP="00056345">
          <w:pPr>
            <w:pStyle w:val="6D0391D5D03046C4A3DB35126133A85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2512C7F515D4F9A9ED0635B7CAD93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AA204-89E6-4FA9-BA31-63F998CE6750}"/>
      </w:docPartPr>
      <w:docPartBody>
        <w:p w:rsidR="00056345" w:rsidRDefault="00056345" w:rsidP="00056345">
          <w:pPr>
            <w:pStyle w:val="82512C7F515D4F9A9ED0635B7CAD9308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C1B5EA0EE74379BF58F5A57E61DA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B2B7F-9CCD-441E-B465-06DE6DC9780A}"/>
      </w:docPartPr>
      <w:docPartBody>
        <w:p w:rsidR="00056345" w:rsidRDefault="00056345" w:rsidP="00056345">
          <w:pPr>
            <w:pStyle w:val="9BC1B5EA0EE74379BF58F5A57E61DACB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3F55F71D86E4AC6A0D2848018831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D9CB4-EC6B-4577-A3C3-4BD7550352B9}"/>
      </w:docPartPr>
      <w:docPartBody>
        <w:p w:rsidR="00056345" w:rsidRDefault="00056345" w:rsidP="00056345">
          <w:pPr>
            <w:pStyle w:val="83F55F71D86E4AC6A0D284801883162B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56345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E6CD0"/>
    <w:rsid w:val="008F4BCF"/>
    <w:rsid w:val="009063A2"/>
    <w:rsid w:val="009B7600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C669B6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6345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E54C565D021D4F4C9BE2AC36D1828602">
    <w:name w:val="E54C565D021D4F4C9BE2AC36D1828602"/>
    <w:rsid w:val="00056345"/>
    <w:rPr>
      <w:kern w:val="2"/>
      <w:lang w:val="it-IT" w:eastAsia="it-IT"/>
      <w14:ligatures w14:val="standardContextual"/>
    </w:rPr>
  </w:style>
  <w:style w:type="paragraph" w:customStyle="1" w:styleId="0E058316E52149AFB9E119F087FD295E">
    <w:name w:val="0E058316E52149AFB9E119F087FD295E"/>
    <w:rsid w:val="00056345"/>
    <w:rPr>
      <w:kern w:val="2"/>
      <w:lang w:val="it-IT" w:eastAsia="it-IT"/>
      <w14:ligatures w14:val="standardContextual"/>
    </w:rPr>
  </w:style>
  <w:style w:type="paragraph" w:customStyle="1" w:styleId="75BEC97510ED4A4B8F66ED984C10AB54">
    <w:name w:val="75BEC97510ED4A4B8F66ED984C10AB54"/>
    <w:rsid w:val="00056345"/>
    <w:rPr>
      <w:kern w:val="2"/>
      <w:lang w:val="it-IT" w:eastAsia="it-IT"/>
      <w14:ligatures w14:val="standardContextual"/>
    </w:rPr>
  </w:style>
  <w:style w:type="paragraph" w:customStyle="1" w:styleId="6D0391D5D03046C4A3DB35126133A85C">
    <w:name w:val="6D0391D5D03046C4A3DB35126133A85C"/>
    <w:rsid w:val="00056345"/>
    <w:rPr>
      <w:kern w:val="2"/>
      <w:lang w:val="it-IT" w:eastAsia="it-IT"/>
      <w14:ligatures w14:val="standardContextual"/>
    </w:rPr>
  </w:style>
  <w:style w:type="paragraph" w:customStyle="1" w:styleId="82512C7F515D4F9A9ED0635B7CAD9308">
    <w:name w:val="82512C7F515D4F9A9ED0635B7CAD9308"/>
    <w:rsid w:val="00056345"/>
    <w:rPr>
      <w:kern w:val="2"/>
      <w:lang w:val="it-IT" w:eastAsia="it-IT"/>
      <w14:ligatures w14:val="standardContextual"/>
    </w:rPr>
  </w:style>
  <w:style w:type="paragraph" w:customStyle="1" w:styleId="9BC1B5EA0EE74379BF58F5A57E61DACB">
    <w:name w:val="9BC1B5EA0EE74379BF58F5A57E61DACB"/>
    <w:rsid w:val="00056345"/>
    <w:rPr>
      <w:kern w:val="2"/>
      <w:lang w:val="it-IT" w:eastAsia="it-IT"/>
      <w14:ligatures w14:val="standardContextual"/>
    </w:rPr>
  </w:style>
  <w:style w:type="paragraph" w:customStyle="1" w:styleId="83F55F71D86E4AC6A0D284801883162B">
    <w:name w:val="83F55F71D86E4AC6A0D284801883162B"/>
    <w:rsid w:val="00056345"/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Erminia Brocchieri</cp:lastModifiedBy>
  <cp:revision>2</cp:revision>
  <cp:lastPrinted>2020-11-25T13:57:00Z</cp:lastPrinted>
  <dcterms:created xsi:type="dcterms:W3CDTF">2023-11-27T17:31:00Z</dcterms:created>
  <dcterms:modified xsi:type="dcterms:W3CDTF">2023-11-27T17:31:00Z</dcterms:modified>
</cp:coreProperties>
</file>